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27" w:rsidRDefault="00234627" w:rsidP="00234627">
      <w:pPr>
        <w:shd w:val="clear" w:color="auto" w:fill="FFFFFF"/>
        <w:tabs>
          <w:tab w:val="left" w:pos="2550"/>
          <w:tab w:val="left" w:pos="2670"/>
          <w:tab w:val="left" w:pos="2700"/>
          <w:tab w:val="center" w:pos="5041"/>
        </w:tabs>
        <w:jc w:val="right"/>
        <w:rPr>
          <w:b/>
          <w:bCs/>
          <w:sz w:val="28"/>
          <w:szCs w:val="28"/>
        </w:rPr>
      </w:pPr>
      <w:r>
        <w:rPr>
          <w:b/>
          <w:bCs/>
          <w:sz w:val="28"/>
          <w:szCs w:val="28"/>
        </w:rPr>
        <w:t>ПРОЕКТ</w:t>
      </w:r>
    </w:p>
    <w:p w:rsidR="00234627" w:rsidRDefault="00234627" w:rsidP="00234627">
      <w:pPr>
        <w:shd w:val="clear" w:color="auto" w:fill="FFFFFF"/>
        <w:tabs>
          <w:tab w:val="left" w:pos="2550"/>
          <w:tab w:val="left" w:pos="2670"/>
          <w:tab w:val="left" w:pos="2700"/>
          <w:tab w:val="center" w:pos="5041"/>
        </w:tabs>
        <w:jc w:val="center"/>
        <w:rPr>
          <w:sz w:val="28"/>
          <w:szCs w:val="28"/>
        </w:rPr>
      </w:pPr>
      <w:r>
        <w:rPr>
          <w:b/>
          <w:bCs/>
          <w:sz w:val="28"/>
          <w:szCs w:val="28"/>
        </w:rPr>
        <w:t>РОССИЙСКАЯ ФЕДЕРАЦИЯ</w:t>
      </w:r>
    </w:p>
    <w:p w:rsidR="00234627" w:rsidRDefault="00234627" w:rsidP="00234627">
      <w:pPr>
        <w:spacing w:line="276" w:lineRule="auto"/>
        <w:jc w:val="center"/>
        <w:rPr>
          <w:sz w:val="28"/>
          <w:szCs w:val="28"/>
        </w:rPr>
      </w:pPr>
      <w:r>
        <w:rPr>
          <w:b/>
          <w:bCs/>
          <w:sz w:val="28"/>
          <w:szCs w:val="28"/>
        </w:rPr>
        <w:t>АДМИНИСТРАЦИЯ</w:t>
      </w:r>
    </w:p>
    <w:p w:rsidR="00234627" w:rsidRDefault="00234627" w:rsidP="00234627">
      <w:pPr>
        <w:tabs>
          <w:tab w:val="left" w:pos="1290"/>
          <w:tab w:val="center" w:pos="4677"/>
        </w:tabs>
        <w:ind w:hanging="24"/>
        <w:jc w:val="center"/>
        <w:rPr>
          <w:b/>
          <w:bCs/>
          <w:sz w:val="28"/>
          <w:szCs w:val="28"/>
        </w:rPr>
      </w:pPr>
      <w:r>
        <w:rPr>
          <w:b/>
          <w:bCs/>
          <w:sz w:val="28"/>
          <w:szCs w:val="28"/>
        </w:rPr>
        <w:t>ЧЕРНИЦЫНСКОГО СЕЛЬСОВЕТА</w:t>
      </w:r>
    </w:p>
    <w:p w:rsidR="00234627" w:rsidRDefault="00234627" w:rsidP="00234627">
      <w:pPr>
        <w:ind w:hanging="24"/>
        <w:jc w:val="center"/>
        <w:rPr>
          <w:b/>
          <w:bCs/>
          <w:sz w:val="28"/>
          <w:szCs w:val="28"/>
        </w:rPr>
      </w:pPr>
      <w:r>
        <w:rPr>
          <w:b/>
          <w:bCs/>
          <w:sz w:val="28"/>
          <w:szCs w:val="28"/>
        </w:rPr>
        <w:t>ОКТЯБРЬСКОГО РАЙОНА</w:t>
      </w:r>
    </w:p>
    <w:p w:rsidR="00234627" w:rsidRDefault="00234627" w:rsidP="00234627">
      <w:pPr>
        <w:ind w:hanging="24"/>
        <w:jc w:val="center"/>
        <w:rPr>
          <w:b/>
          <w:bCs/>
          <w:sz w:val="28"/>
          <w:szCs w:val="28"/>
        </w:rPr>
      </w:pPr>
      <w:r>
        <w:rPr>
          <w:b/>
          <w:bCs/>
          <w:sz w:val="28"/>
          <w:szCs w:val="28"/>
        </w:rPr>
        <w:t>КУРСКОЙ ОБЛАСТИ</w:t>
      </w:r>
    </w:p>
    <w:p w:rsidR="00234627" w:rsidRDefault="00234627" w:rsidP="00234627">
      <w:pPr>
        <w:jc w:val="center"/>
        <w:rPr>
          <w:b/>
          <w:bCs/>
          <w:sz w:val="28"/>
          <w:szCs w:val="28"/>
        </w:rPr>
      </w:pPr>
    </w:p>
    <w:p w:rsidR="00234627" w:rsidRDefault="00234627" w:rsidP="00234627">
      <w:pPr>
        <w:jc w:val="center"/>
        <w:rPr>
          <w:b/>
          <w:bCs/>
          <w:sz w:val="28"/>
          <w:szCs w:val="28"/>
        </w:rPr>
      </w:pPr>
      <w:r>
        <w:rPr>
          <w:b/>
          <w:bCs/>
          <w:sz w:val="28"/>
          <w:szCs w:val="28"/>
        </w:rPr>
        <w:t>ПОСТАНОВЛЕНИЕ</w:t>
      </w:r>
    </w:p>
    <w:p w:rsidR="00234627" w:rsidRDefault="00234627" w:rsidP="00234627">
      <w:pPr>
        <w:jc w:val="center"/>
        <w:rPr>
          <w:b/>
          <w:bCs/>
          <w:sz w:val="28"/>
          <w:szCs w:val="28"/>
        </w:rPr>
      </w:pPr>
    </w:p>
    <w:p w:rsidR="00234627" w:rsidRDefault="00234627" w:rsidP="00234627">
      <w:pPr>
        <w:tabs>
          <w:tab w:val="left" w:pos="1440"/>
          <w:tab w:val="left" w:pos="3570"/>
        </w:tabs>
        <w:jc w:val="center"/>
        <w:rPr>
          <w:sz w:val="28"/>
          <w:szCs w:val="28"/>
          <w:u w:val="single"/>
        </w:rPr>
      </w:pPr>
      <w:r>
        <w:rPr>
          <w:sz w:val="28"/>
          <w:szCs w:val="28"/>
          <w:u w:val="single"/>
        </w:rPr>
        <w:t>от 00.0</w:t>
      </w:r>
      <w:r w:rsidR="00912DFD">
        <w:rPr>
          <w:sz w:val="28"/>
          <w:szCs w:val="28"/>
          <w:u w:val="single"/>
        </w:rPr>
        <w:t>0</w:t>
      </w:r>
      <w:r>
        <w:rPr>
          <w:sz w:val="28"/>
          <w:szCs w:val="28"/>
          <w:u w:val="single"/>
        </w:rPr>
        <w:t>.2024</w:t>
      </w:r>
      <w:r>
        <w:rPr>
          <w:sz w:val="28"/>
          <w:szCs w:val="28"/>
        </w:rPr>
        <w:t xml:space="preserve">                      </w:t>
      </w:r>
      <w:r>
        <w:rPr>
          <w:sz w:val="28"/>
          <w:szCs w:val="28"/>
          <w:u w:val="single"/>
        </w:rPr>
        <w:t xml:space="preserve">№ 00    </w:t>
      </w:r>
    </w:p>
    <w:p w:rsidR="00234627" w:rsidRDefault="00234627" w:rsidP="00234627">
      <w:pPr>
        <w:tabs>
          <w:tab w:val="left" w:pos="1440"/>
          <w:tab w:val="left" w:pos="3570"/>
        </w:tabs>
        <w:jc w:val="center"/>
        <w:rPr>
          <w:sz w:val="28"/>
          <w:szCs w:val="28"/>
        </w:rPr>
      </w:pPr>
      <w:r>
        <w:rPr>
          <w:sz w:val="28"/>
          <w:szCs w:val="28"/>
        </w:rPr>
        <w:t xml:space="preserve">Курская область,    с. </w:t>
      </w:r>
      <w:proofErr w:type="spellStart"/>
      <w:r>
        <w:rPr>
          <w:sz w:val="28"/>
          <w:szCs w:val="28"/>
        </w:rPr>
        <w:t>Черницыно</w:t>
      </w:r>
      <w:proofErr w:type="spellEnd"/>
    </w:p>
    <w:p w:rsidR="00DA69BE" w:rsidRDefault="00DA69BE" w:rsidP="00234627">
      <w:pPr>
        <w:tabs>
          <w:tab w:val="left" w:pos="1440"/>
          <w:tab w:val="left" w:pos="3570"/>
        </w:tabs>
        <w:jc w:val="center"/>
        <w:rPr>
          <w:sz w:val="28"/>
          <w:szCs w:val="28"/>
        </w:rPr>
      </w:pPr>
    </w:p>
    <w:p w:rsidR="00DA69BE" w:rsidRDefault="00DA69BE" w:rsidP="00DA69BE">
      <w:pPr>
        <w:pStyle w:val="ConsPlusCell"/>
        <w:jc w:val="center"/>
        <w:rPr>
          <w:rFonts w:ascii="Times New Roman" w:hAnsi="Times New Roman" w:cs="Times New Roman"/>
          <w:b/>
          <w:sz w:val="28"/>
          <w:szCs w:val="28"/>
        </w:rPr>
      </w:pPr>
      <w:r w:rsidRPr="00DA69BE">
        <w:rPr>
          <w:rFonts w:ascii="Times New Roman" w:hAnsi="Times New Roman" w:cs="Times New Roman"/>
          <w:b/>
          <w:sz w:val="28"/>
          <w:szCs w:val="28"/>
        </w:rPr>
        <w:t xml:space="preserve">О внесении изменений в постановление Администрации </w:t>
      </w:r>
      <w:r>
        <w:rPr>
          <w:rFonts w:ascii="Times New Roman" w:hAnsi="Times New Roman" w:cs="Times New Roman"/>
          <w:b/>
          <w:sz w:val="28"/>
          <w:szCs w:val="28"/>
        </w:rPr>
        <w:t>Черницынского</w:t>
      </w:r>
      <w:r w:rsidRPr="00DA69BE">
        <w:rPr>
          <w:rFonts w:ascii="Times New Roman" w:hAnsi="Times New Roman" w:cs="Times New Roman"/>
          <w:b/>
          <w:sz w:val="28"/>
          <w:szCs w:val="28"/>
        </w:rPr>
        <w:t xml:space="preserve"> сельсовета </w:t>
      </w:r>
      <w:r>
        <w:rPr>
          <w:rFonts w:ascii="Times New Roman" w:hAnsi="Times New Roman" w:cs="Times New Roman"/>
          <w:b/>
          <w:sz w:val="28"/>
          <w:szCs w:val="28"/>
        </w:rPr>
        <w:t>Октябрьского района Курской области от 29</w:t>
      </w:r>
      <w:r w:rsidRPr="00DA69BE">
        <w:rPr>
          <w:rFonts w:ascii="Times New Roman" w:hAnsi="Times New Roman" w:cs="Times New Roman"/>
          <w:b/>
          <w:sz w:val="28"/>
          <w:szCs w:val="28"/>
        </w:rPr>
        <w:t>.0</w:t>
      </w:r>
      <w:r>
        <w:rPr>
          <w:rFonts w:ascii="Times New Roman" w:hAnsi="Times New Roman" w:cs="Times New Roman"/>
          <w:b/>
          <w:sz w:val="28"/>
          <w:szCs w:val="28"/>
        </w:rPr>
        <w:t>4</w:t>
      </w:r>
      <w:r w:rsidRPr="00DA69BE">
        <w:rPr>
          <w:rFonts w:ascii="Times New Roman" w:hAnsi="Times New Roman" w:cs="Times New Roman"/>
          <w:b/>
          <w:sz w:val="28"/>
          <w:szCs w:val="28"/>
        </w:rPr>
        <w:t>.2021 г. №6</w:t>
      </w:r>
      <w:r>
        <w:rPr>
          <w:rFonts w:ascii="Times New Roman" w:hAnsi="Times New Roman" w:cs="Times New Roman"/>
          <w:b/>
          <w:sz w:val="28"/>
          <w:szCs w:val="28"/>
        </w:rPr>
        <w:t>5 «Об утверждении административного регламента предоставления муниципальной услуги «Д</w:t>
      </w:r>
      <w:r w:rsidRPr="00DA69BE">
        <w:rPr>
          <w:rFonts w:ascii="Times New Roman" w:hAnsi="Times New Roman" w:cs="Times New Roman"/>
          <w:b/>
          <w:sz w:val="28"/>
          <w:szCs w:val="28"/>
        </w:rPr>
        <w:t>ач</w:t>
      </w:r>
      <w:r>
        <w:rPr>
          <w:rFonts w:ascii="Times New Roman" w:hAnsi="Times New Roman" w:cs="Times New Roman"/>
          <w:b/>
          <w:sz w:val="28"/>
          <w:szCs w:val="28"/>
        </w:rPr>
        <w:t>а</w:t>
      </w:r>
      <w:r w:rsidRPr="00DA69BE">
        <w:rPr>
          <w:rFonts w:ascii="Times New Roman" w:hAnsi="Times New Roman" w:cs="Times New Roman"/>
          <w:b/>
          <w:sz w:val="28"/>
          <w:szCs w:val="28"/>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b/>
          <w:sz w:val="28"/>
          <w:szCs w:val="28"/>
        </w:rPr>
        <w:t>»</w:t>
      </w:r>
    </w:p>
    <w:p w:rsidR="00DA69BE" w:rsidRDefault="00DA69BE" w:rsidP="00DA69BE">
      <w:pPr>
        <w:pStyle w:val="ConsPlusCell"/>
        <w:jc w:val="center"/>
        <w:rPr>
          <w:rFonts w:ascii="Times New Roman" w:hAnsi="Times New Roman" w:cs="Times New Roman"/>
          <w:b/>
          <w:sz w:val="28"/>
          <w:szCs w:val="28"/>
        </w:rPr>
      </w:pPr>
    </w:p>
    <w:p w:rsidR="00DA69BE" w:rsidRDefault="00DA69BE" w:rsidP="00DA69BE">
      <w:pPr>
        <w:pStyle w:val="ConsPlusCell"/>
        <w:jc w:val="center"/>
        <w:rPr>
          <w:rFonts w:ascii="Times New Roman" w:hAnsi="Times New Roman" w:cs="Times New Roman"/>
          <w:b/>
          <w:sz w:val="28"/>
          <w:szCs w:val="28"/>
        </w:rPr>
      </w:pPr>
    </w:p>
    <w:p w:rsidR="00DA69BE" w:rsidRPr="00DA69BE" w:rsidRDefault="00DA69BE" w:rsidP="00DA69BE">
      <w:pPr>
        <w:pStyle w:val="ConsPlusCell"/>
        <w:jc w:val="center"/>
        <w:rPr>
          <w:rFonts w:ascii="Times New Roman" w:hAnsi="Times New Roman" w:cs="Times New Roman"/>
          <w:b/>
          <w:sz w:val="28"/>
          <w:szCs w:val="28"/>
        </w:rPr>
      </w:pPr>
    </w:p>
    <w:p w:rsidR="00DA69BE" w:rsidRPr="00DA69BE" w:rsidRDefault="00DA69BE" w:rsidP="00DA69BE">
      <w:pPr>
        <w:pStyle w:val="ConsPlusCell"/>
        <w:ind w:firstLine="709"/>
        <w:jc w:val="both"/>
        <w:rPr>
          <w:rFonts w:ascii="Times New Roman" w:eastAsia="Batang" w:hAnsi="Times New Roman" w:cs="Times New Roman"/>
          <w:color w:val="00000A"/>
          <w:sz w:val="28"/>
          <w:szCs w:val="28"/>
          <w:lang w:eastAsia="ko-KR"/>
        </w:rPr>
      </w:pPr>
      <w:proofErr w:type="gramStart"/>
      <w:r w:rsidRPr="00DA69BE">
        <w:rPr>
          <w:rFonts w:ascii="Times New Roman" w:hAnsi="Times New Roman" w:cs="Times New Roman"/>
          <w:color w:val="000000"/>
          <w:sz w:val="28"/>
          <w:szCs w:val="28"/>
        </w:rPr>
        <w:t xml:space="preserve">Рассмотрев протест прокуратуры </w:t>
      </w:r>
      <w:r>
        <w:rPr>
          <w:rFonts w:ascii="Times New Roman" w:hAnsi="Times New Roman" w:cs="Times New Roman"/>
          <w:color w:val="000000"/>
          <w:sz w:val="28"/>
          <w:szCs w:val="28"/>
        </w:rPr>
        <w:t xml:space="preserve">Октябрьского района Курской области </w:t>
      </w:r>
      <w:r>
        <w:rPr>
          <w:rFonts w:ascii="Times New Roman" w:eastAsia="Batang" w:hAnsi="Times New Roman" w:cs="Times New Roman"/>
          <w:color w:val="00000A"/>
          <w:sz w:val="28"/>
          <w:szCs w:val="28"/>
          <w:lang w:eastAsia="ko-KR"/>
        </w:rPr>
        <w:t>от 29.03</w:t>
      </w:r>
      <w:r w:rsidRPr="00DA69BE">
        <w:rPr>
          <w:rFonts w:ascii="Times New Roman" w:eastAsia="Batang" w:hAnsi="Times New Roman" w:cs="Times New Roman"/>
          <w:color w:val="00000A"/>
          <w:sz w:val="28"/>
          <w:szCs w:val="28"/>
          <w:lang w:eastAsia="ko-KR"/>
        </w:rPr>
        <w:t>.202</w:t>
      </w:r>
      <w:r>
        <w:rPr>
          <w:rFonts w:ascii="Times New Roman" w:eastAsia="Batang" w:hAnsi="Times New Roman" w:cs="Times New Roman"/>
          <w:color w:val="00000A"/>
          <w:sz w:val="28"/>
          <w:szCs w:val="28"/>
          <w:lang w:eastAsia="ko-KR"/>
        </w:rPr>
        <w:t>4</w:t>
      </w:r>
      <w:r w:rsidRPr="00DA69BE">
        <w:rPr>
          <w:rFonts w:ascii="Times New Roman" w:eastAsia="Batang" w:hAnsi="Times New Roman" w:cs="Times New Roman"/>
          <w:color w:val="00000A"/>
          <w:sz w:val="28"/>
          <w:szCs w:val="28"/>
          <w:lang w:eastAsia="ko-KR"/>
        </w:rPr>
        <w:t>г. №</w:t>
      </w:r>
      <w:r>
        <w:rPr>
          <w:rFonts w:ascii="Times New Roman" w:eastAsia="Batang" w:hAnsi="Times New Roman" w:cs="Times New Roman"/>
          <w:color w:val="00000A"/>
          <w:sz w:val="28"/>
          <w:szCs w:val="28"/>
          <w:lang w:eastAsia="ko-KR"/>
        </w:rPr>
        <w:t>109</w:t>
      </w:r>
      <w:r w:rsidRPr="00DA69BE">
        <w:rPr>
          <w:rFonts w:ascii="Times New Roman" w:eastAsia="Batang" w:hAnsi="Times New Roman" w:cs="Times New Roman"/>
          <w:color w:val="00000A"/>
          <w:sz w:val="28"/>
          <w:szCs w:val="28"/>
          <w:lang w:eastAsia="ko-KR"/>
        </w:rPr>
        <w:t>-202</w:t>
      </w:r>
      <w:r>
        <w:rPr>
          <w:rFonts w:ascii="Times New Roman" w:eastAsia="Batang" w:hAnsi="Times New Roman" w:cs="Times New Roman"/>
          <w:color w:val="00000A"/>
          <w:sz w:val="28"/>
          <w:szCs w:val="28"/>
          <w:lang w:eastAsia="ko-KR"/>
        </w:rPr>
        <w:t>4</w:t>
      </w:r>
      <w:r w:rsidRPr="00DA69BE">
        <w:rPr>
          <w:rFonts w:ascii="Times New Roman" w:eastAsia="Batang" w:hAnsi="Times New Roman" w:cs="Times New Roman"/>
          <w:color w:val="00000A"/>
          <w:sz w:val="28"/>
          <w:szCs w:val="28"/>
          <w:lang w:eastAsia="ko-KR"/>
        </w:rPr>
        <w:t>, в</w:t>
      </w:r>
      <w:r w:rsidRPr="00DA69BE">
        <w:rPr>
          <w:rFonts w:ascii="Times New Roman" w:hAnsi="Times New Roman" w:cs="Times New Roman"/>
          <w:color w:val="000000"/>
          <w:sz w:val="28"/>
          <w:szCs w:val="28"/>
        </w:rPr>
        <w:t xml:space="preserve"> соответствии с </w:t>
      </w:r>
      <w:r w:rsidRPr="00DA69BE">
        <w:rPr>
          <w:rFonts w:ascii="Times New Roman" w:hAnsi="Times New Roman" w:cs="Times New Roman"/>
          <w:color w:val="00000A"/>
          <w:sz w:val="28"/>
          <w:szCs w:val="28"/>
        </w:rPr>
        <w:t xml:space="preserve">Федеральным законом от 06.10.2003 № 131-ФЗ «Об общих принципах организации местного самоуправления в Российской Федерации», </w:t>
      </w:r>
      <w:r w:rsidRPr="00DA69BE">
        <w:rPr>
          <w:rFonts w:ascii="Times New Roman" w:eastAsia="Batang" w:hAnsi="Times New Roman" w:cs="Times New Roman"/>
          <w:color w:val="00000A"/>
          <w:sz w:val="28"/>
          <w:szCs w:val="28"/>
          <w:lang w:eastAsia="ko-KR"/>
        </w:rPr>
        <w:t>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Pr>
          <w:rFonts w:ascii="Times New Roman" w:eastAsia="Batang" w:hAnsi="Times New Roman" w:cs="Times New Roman"/>
          <w:color w:val="00000A"/>
          <w:sz w:val="28"/>
          <w:szCs w:val="28"/>
          <w:lang w:eastAsia="ko-KR"/>
        </w:rPr>
        <w:t>Черницынский</w:t>
      </w:r>
      <w:proofErr w:type="spellEnd"/>
      <w:r w:rsidRPr="00DA69BE">
        <w:rPr>
          <w:rFonts w:ascii="Times New Roman" w:eastAsia="Batang" w:hAnsi="Times New Roman" w:cs="Times New Roman"/>
          <w:color w:val="00000A"/>
          <w:sz w:val="28"/>
          <w:szCs w:val="28"/>
          <w:lang w:eastAsia="ko-KR"/>
        </w:rPr>
        <w:t xml:space="preserve"> сельсовет» </w:t>
      </w:r>
      <w:r>
        <w:rPr>
          <w:rFonts w:ascii="Times New Roman" w:eastAsia="Batang" w:hAnsi="Times New Roman" w:cs="Times New Roman"/>
          <w:color w:val="00000A"/>
          <w:sz w:val="28"/>
          <w:szCs w:val="28"/>
          <w:lang w:eastAsia="ko-KR"/>
        </w:rPr>
        <w:t>Октябрьского</w:t>
      </w:r>
      <w:r w:rsidRPr="00DA69BE">
        <w:rPr>
          <w:rFonts w:ascii="Times New Roman" w:eastAsia="Batang" w:hAnsi="Times New Roman" w:cs="Times New Roman"/>
          <w:color w:val="00000A"/>
          <w:sz w:val="28"/>
          <w:szCs w:val="28"/>
          <w:lang w:eastAsia="ko-KR"/>
        </w:rPr>
        <w:t xml:space="preserve"> района Курской области, </w:t>
      </w:r>
      <w:r>
        <w:rPr>
          <w:rFonts w:ascii="Times New Roman" w:eastAsia="Batang" w:hAnsi="Times New Roman" w:cs="Times New Roman"/>
          <w:color w:val="00000A"/>
          <w:sz w:val="28"/>
          <w:szCs w:val="28"/>
          <w:lang w:eastAsia="ko-KR"/>
        </w:rPr>
        <w:t xml:space="preserve">Администрация Черницынского сельсовета Октябрьского района Курской области </w:t>
      </w:r>
      <w:r w:rsidRPr="00DA69BE">
        <w:rPr>
          <w:rFonts w:ascii="Times New Roman" w:eastAsia="Batang" w:hAnsi="Times New Roman" w:cs="Times New Roman"/>
          <w:color w:val="00000A"/>
          <w:sz w:val="28"/>
          <w:szCs w:val="28"/>
          <w:lang w:eastAsia="ko-KR"/>
        </w:rPr>
        <w:t>ПОСТАНОВЛЯЕТ:</w:t>
      </w:r>
      <w:proofErr w:type="gramEnd"/>
    </w:p>
    <w:p w:rsidR="00DA69BE" w:rsidRPr="00DA69BE" w:rsidRDefault="00DA69BE" w:rsidP="00DA69BE">
      <w:pPr>
        <w:autoSpaceDE w:val="0"/>
        <w:autoSpaceDN w:val="0"/>
        <w:adjustRightInd w:val="0"/>
        <w:ind w:firstLine="709"/>
        <w:jc w:val="both"/>
        <w:rPr>
          <w:rFonts w:eastAsia="Batang"/>
          <w:color w:val="00000A"/>
          <w:sz w:val="28"/>
          <w:szCs w:val="28"/>
          <w:lang w:eastAsia="ko-KR"/>
        </w:rPr>
      </w:pPr>
      <w:r w:rsidRPr="00DA69BE">
        <w:rPr>
          <w:color w:val="000000"/>
          <w:sz w:val="28"/>
          <w:szCs w:val="28"/>
        </w:rPr>
        <w:t>1.</w:t>
      </w:r>
      <w:r w:rsidRPr="00DA69BE">
        <w:rPr>
          <w:sz w:val="28"/>
          <w:szCs w:val="28"/>
        </w:rPr>
        <w:t xml:space="preserve"> Внести в Административный регламент по предоставлению муниципальной услуги </w:t>
      </w:r>
      <w:r>
        <w:rPr>
          <w:sz w:val="28"/>
          <w:szCs w:val="28"/>
        </w:rPr>
        <w:t>«Д</w:t>
      </w:r>
      <w:r w:rsidRPr="00DA69BE">
        <w:rPr>
          <w:sz w:val="28"/>
          <w:szCs w:val="28"/>
        </w:rPr>
        <w:t>ач</w:t>
      </w:r>
      <w:r>
        <w:rPr>
          <w:sz w:val="28"/>
          <w:szCs w:val="28"/>
        </w:rPr>
        <w:t>а</w:t>
      </w:r>
      <w:r w:rsidRPr="00DA69BE">
        <w:rPr>
          <w:sz w:val="28"/>
          <w:szCs w:val="28"/>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Pr>
          <w:sz w:val="28"/>
          <w:szCs w:val="28"/>
        </w:rPr>
        <w:t>»</w:t>
      </w:r>
      <w:r w:rsidRPr="00DA69BE">
        <w:rPr>
          <w:sz w:val="28"/>
          <w:szCs w:val="28"/>
        </w:rPr>
        <w:t xml:space="preserve">, утвержденный постановлением Администрации </w:t>
      </w:r>
      <w:r>
        <w:rPr>
          <w:sz w:val="28"/>
          <w:szCs w:val="28"/>
        </w:rPr>
        <w:t xml:space="preserve">Черницынского </w:t>
      </w:r>
      <w:r w:rsidRPr="00DA69BE">
        <w:rPr>
          <w:sz w:val="28"/>
          <w:szCs w:val="28"/>
        </w:rPr>
        <w:t xml:space="preserve">сельсовета </w:t>
      </w:r>
      <w:r>
        <w:rPr>
          <w:sz w:val="28"/>
          <w:szCs w:val="28"/>
        </w:rPr>
        <w:t>Октябрьского района Курской области от 29</w:t>
      </w:r>
      <w:r w:rsidRPr="00DA69BE">
        <w:rPr>
          <w:sz w:val="28"/>
          <w:szCs w:val="28"/>
        </w:rPr>
        <w:t>.0</w:t>
      </w:r>
      <w:r>
        <w:rPr>
          <w:sz w:val="28"/>
          <w:szCs w:val="28"/>
        </w:rPr>
        <w:t>4.2021 г. №65</w:t>
      </w:r>
      <w:r w:rsidRPr="00DA69BE">
        <w:rPr>
          <w:sz w:val="28"/>
          <w:szCs w:val="28"/>
        </w:rPr>
        <w:t xml:space="preserve"> (дале</w:t>
      </w:r>
      <w:proofErr w:type="gramStart"/>
      <w:r w:rsidRPr="00DA69BE">
        <w:rPr>
          <w:sz w:val="28"/>
          <w:szCs w:val="28"/>
        </w:rPr>
        <w:t>е-</w:t>
      </w:r>
      <w:proofErr w:type="gramEnd"/>
      <w:r w:rsidRPr="00DA69BE">
        <w:rPr>
          <w:sz w:val="28"/>
          <w:szCs w:val="28"/>
        </w:rPr>
        <w:t xml:space="preserve"> Регламент) следующие изменения:</w:t>
      </w:r>
    </w:p>
    <w:p w:rsidR="00DA69BE" w:rsidRPr="00B56B3A" w:rsidRDefault="00DA69BE" w:rsidP="00DA69BE">
      <w:pPr>
        <w:tabs>
          <w:tab w:val="left" w:pos="1159"/>
        </w:tabs>
        <w:autoSpaceDE w:val="0"/>
        <w:autoSpaceDN w:val="0"/>
        <w:adjustRightInd w:val="0"/>
        <w:ind w:firstLine="709"/>
        <w:jc w:val="both"/>
        <w:rPr>
          <w:color w:val="000000"/>
          <w:sz w:val="28"/>
          <w:szCs w:val="28"/>
        </w:rPr>
      </w:pPr>
      <w:r w:rsidRPr="00B56B3A">
        <w:rPr>
          <w:color w:val="000000"/>
          <w:sz w:val="28"/>
          <w:szCs w:val="28"/>
        </w:rPr>
        <w:t>1.1. Абзац первый пункт 1.</w:t>
      </w:r>
      <w:r w:rsidR="00E01BEB" w:rsidRPr="00B56B3A">
        <w:rPr>
          <w:color w:val="000000"/>
          <w:sz w:val="28"/>
          <w:szCs w:val="28"/>
        </w:rPr>
        <w:t>3</w:t>
      </w:r>
      <w:r w:rsidRPr="00B56B3A">
        <w:rPr>
          <w:color w:val="000000"/>
          <w:sz w:val="28"/>
          <w:szCs w:val="28"/>
        </w:rPr>
        <w:t>. Регламента изложить в новой редакции:</w:t>
      </w:r>
    </w:p>
    <w:p w:rsidR="00E01BEB" w:rsidRPr="00B56B3A" w:rsidRDefault="00E01BEB" w:rsidP="00DA69BE">
      <w:pPr>
        <w:tabs>
          <w:tab w:val="left" w:pos="1159"/>
        </w:tabs>
        <w:autoSpaceDE w:val="0"/>
        <w:autoSpaceDN w:val="0"/>
        <w:adjustRightInd w:val="0"/>
        <w:ind w:firstLine="709"/>
        <w:jc w:val="both"/>
        <w:rPr>
          <w:b/>
          <w:color w:val="000000"/>
          <w:sz w:val="28"/>
          <w:szCs w:val="28"/>
        </w:rPr>
      </w:pPr>
      <w:proofErr w:type="gramStart"/>
      <w:r w:rsidRPr="00B56B3A">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w:t>
      </w:r>
      <w:r w:rsidR="00B56B3A" w:rsidRPr="00B56B3A">
        <w:rPr>
          <w:sz w:val="28"/>
          <w:szCs w:val="28"/>
        </w:rPr>
        <w:t xml:space="preserve"> </w:t>
      </w:r>
      <w:r w:rsidR="00B56B3A" w:rsidRPr="00B56B3A">
        <w:rPr>
          <w:color w:val="000000"/>
          <w:sz w:val="28"/>
          <w:szCs w:val="28"/>
        </w:rPr>
        <w:t>налоговые органы и налоговые агенты,</w:t>
      </w:r>
      <w:r w:rsidR="00B56B3A" w:rsidRPr="00B56B3A">
        <w:rPr>
          <w:sz w:val="28"/>
          <w:szCs w:val="28"/>
        </w:rPr>
        <w:t xml:space="preserve"> </w:t>
      </w:r>
      <w:r w:rsidRPr="00B56B3A">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w:t>
      </w:r>
      <w:r w:rsidRPr="00B56B3A">
        <w:rPr>
          <w:sz w:val="28"/>
          <w:szCs w:val="28"/>
        </w:rPr>
        <w:lastRenderedPageBreak/>
        <w:t>Российской Федерации или законодательством Российской Федерации (далее – заявитель)</w:t>
      </w:r>
      <w:r w:rsidR="00B56B3A" w:rsidRPr="00B56B3A">
        <w:rPr>
          <w:sz w:val="28"/>
          <w:szCs w:val="28"/>
        </w:rPr>
        <w:t>».</w:t>
      </w:r>
      <w:proofErr w:type="gramEnd"/>
    </w:p>
    <w:p w:rsidR="00DA69BE" w:rsidRPr="003B6206" w:rsidRDefault="00DA69BE" w:rsidP="00DA69BE">
      <w:pPr>
        <w:tabs>
          <w:tab w:val="left" w:pos="1159"/>
        </w:tabs>
        <w:autoSpaceDE w:val="0"/>
        <w:autoSpaceDN w:val="0"/>
        <w:adjustRightInd w:val="0"/>
        <w:ind w:firstLine="709"/>
        <w:jc w:val="both"/>
        <w:rPr>
          <w:color w:val="000000"/>
          <w:sz w:val="28"/>
          <w:szCs w:val="28"/>
        </w:rPr>
      </w:pPr>
      <w:r w:rsidRPr="003B6206">
        <w:rPr>
          <w:color w:val="000000"/>
          <w:sz w:val="28"/>
          <w:szCs w:val="28"/>
        </w:rPr>
        <w:t>1.2. Раздел III Регламента дополнить пунктом 3.</w:t>
      </w:r>
      <w:r w:rsidR="00B56B3A" w:rsidRPr="003B6206">
        <w:rPr>
          <w:color w:val="000000"/>
          <w:sz w:val="28"/>
          <w:szCs w:val="28"/>
        </w:rPr>
        <w:t>2</w:t>
      </w:r>
      <w:r w:rsidRPr="003B6206">
        <w:rPr>
          <w:color w:val="000000"/>
          <w:sz w:val="28"/>
          <w:szCs w:val="28"/>
        </w:rPr>
        <w:t>. следующего содержания:</w:t>
      </w:r>
    </w:p>
    <w:p w:rsidR="00DA69BE" w:rsidRPr="00DA69BE" w:rsidRDefault="00DA69BE" w:rsidP="00DA69BE">
      <w:pPr>
        <w:tabs>
          <w:tab w:val="left" w:pos="1159"/>
        </w:tabs>
        <w:autoSpaceDE w:val="0"/>
        <w:autoSpaceDN w:val="0"/>
        <w:adjustRightInd w:val="0"/>
        <w:ind w:firstLine="709"/>
        <w:jc w:val="both"/>
        <w:rPr>
          <w:color w:val="000000"/>
          <w:sz w:val="28"/>
          <w:szCs w:val="28"/>
        </w:rPr>
      </w:pPr>
      <w:r w:rsidRPr="00DA69BE">
        <w:rPr>
          <w:color w:val="000000"/>
          <w:sz w:val="28"/>
          <w:szCs w:val="28"/>
        </w:rPr>
        <w:t>«3.</w:t>
      </w:r>
      <w:r w:rsidR="00B56B3A">
        <w:rPr>
          <w:color w:val="000000"/>
          <w:sz w:val="28"/>
          <w:szCs w:val="28"/>
        </w:rPr>
        <w:t>2</w:t>
      </w:r>
      <w:r w:rsidRPr="00DA69BE">
        <w:rPr>
          <w:color w:val="000000"/>
          <w:sz w:val="28"/>
          <w:szCs w:val="28"/>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sidR="00B56B3A">
        <w:rPr>
          <w:color w:val="000000"/>
          <w:sz w:val="28"/>
          <w:szCs w:val="28"/>
        </w:rPr>
        <w:t>.</w:t>
      </w:r>
    </w:p>
    <w:p w:rsidR="00DA69BE" w:rsidRPr="00DA69BE" w:rsidRDefault="00DA69BE" w:rsidP="00DA69BE">
      <w:pPr>
        <w:tabs>
          <w:tab w:val="left" w:pos="1159"/>
        </w:tabs>
        <w:autoSpaceDE w:val="0"/>
        <w:autoSpaceDN w:val="0"/>
        <w:adjustRightInd w:val="0"/>
        <w:ind w:firstLine="709"/>
        <w:jc w:val="both"/>
        <w:rPr>
          <w:color w:val="000000"/>
          <w:sz w:val="28"/>
          <w:szCs w:val="28"/>
        </w:rPr>
      </w:pPr>
      <w:r w:rsidRPr="00DA69BE">
        <w:rPr>
          <w:color w:val="000000"/>
          <w:sz w:val="28"/>
          <w:szCs w:val="28"/>
        </w:rPr>
        <w:t>3.</w:t>
      </w:r>
      <w:r w:rsidR="00B56B3A">
        <w:rPr>
          <w:color w:val="000000"/>
          <w:sz w:val="28"/>
          <w:szCs w:val="28"/>
        </w:rPr>
        <w:t>2</w:t>
      </w:r>
      <w:r w:rsidRPr="00DA69BE">
        <w:rPr>
          <w:color w:val="000000"/>
          <w:sz w:val="28"/>
          <w:szCs w:val="28"/>
        </w:rPr>
        <w:t xml:space="preserve">.1. </w:t>
      </w:r>
      <w:proofErr w:type="gramStart"/>
      <w:r w:rsidRPr="00DA69BE">
        <w:rPr>
          <w:color w:val="000000"/>
          <w:sz w:val="28"/>
          <w:szCs w:val="28"/>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DA69BE">
        <w:rPr>
          <w:color w:val="000000"/>
          <w:sz w:val="28"/>
          <w:szCs w:val="28"/>
        </w:rPr>
        <w:t>опорнодвигательного</w:t>
      </w:r>
      <w:proofErr w:type="spellEnd"/>
      <w:r w:rsidRPr="00DA69BE">
        <w:rPr>
          <w:color w:val="000000"/>
          <w:sz w:val="28"/>
          <w:szCs w:val="28"/>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DA69BE">
        <w:rPr>
          <w:color w:val="000000"/>
          <w:sz w:val="28"/>
          <w:szCs w:val="28"/>
        </w:rPr>
        <w:t xml:space="preserve"> кавалеров ордена Славы) специалист администрации должен следовать следующим правилам:</w:t>
      </w:r>
    </w:p>
    <w:p w:rsidR="00DA69BE" w:rsidRPr="00DA69BE" w:rsidRDefault="00DA69BE" w:rsidP="00DA69BE">
      <w:pPr>
        <w:tabs>
          <w:tab w:val="left" w:pos="1159"/>
        </w:tabs>
        <w:autoSpaceDE w:val="0"/>
        <w:autoSpaceDN w:val="0"/>
        <w:adjustRightInd w:val="0"/>
        <w:ind w:firstLine="709"/>
        <w:jc w:val="both"/>
        <w:rPr>
          <w:color w:val="000000"/>
          <w:sz w:val="28"/>
          <w:szCs w:val="28"/>
        </w:rPr>
      </w:pPr>
      <w:r w:rsidRPr="00DA69BE">
        <w:rPr>
          <w:color w:val="000000"/>
          <w:sz w:val="28"/>
          <w:szCs w:val="28"/>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DA69BE" w:rsidRPr="00DA69BE" w:rsidRDefault="00DA69BE" w:rsidP="00DA69BE">
      <w:pPr>
        <w:tabs>
          <w:tab w:val="left" w:pos="1159"/>
        </w:tabs>
        <w:autoSpaceDE w:val="0"/>
        <w:autoSpaceDN w:val="0"/>
        <w:adjustRightInd w:val="0"/>
        <w:ind w:firstLine="709"/>
        <w:jc w:val="both"/>
        <w:rPr>
          <w:color w:val="000000"/>
          <w:sz w:val="28"/>
          <w:szCs w:val="28"/>
        </w:rPr>
      </w:pPr>
      <w:r w:rsidRPr="00DA69BE">
        <w:rPr>
          <w:color w:val="000000"/>
          <w:sz w:val="28"/>
          <w:szCs w:val="28"/>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DA69BE" w:rsidRPr="00DA69BE" w:rsidRDefault="00DA69BE" w:rsidP="00DA69BE">
      <w:pPr>
        <w:tabs>
          <w:tab w:val="left" w:pos="1159"/>
        </w:tabs>
        <w:autoSpaceDE w:val="0"/>
        <w:autoSpaceDN w:val="0"/>
        <w:adjustRightInd w:val="0"/>
        <w:ind w:firstLine="709"/>
        <w:jc w:val="both"/>
        <w:rPr>
          <w:color w:val="000000"/>
          <w:sz w:val="28"/>
          <w:szCs w:val="28"/>
        </w:rPr>
      </w:pPr>
      <w:r w:rsidRPr="00DA69BE">
        <w:rPr>
          <w:color w:val="000000"/>
          <w:sz w:val="28"/>
          <w:szCs w:val="28"/>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DA69BE" w:rsidRPr="00DA69BE" w:rsidRDefault="00DA69BE" w:rsidP="00DA69BE">
      <w:pPr>
        <w:tabs>
          <w:tab w:val="left" w:pos="1159"/>
        </w:tabs>
        <w:autoSpaceDE w:val="0"/>
        <w:autoSpaceDN w:val="0"/>
        <w:adjustRightInd w:val="0"/>
        <w:ind w:firstLine="709"/>
        <w:jc w:val="both"/>
        <w:rPr>
          <w:color w:val="000000"/>
          <w:sz w:val="28"/>
          <w:szCs w:val="28"/>
        </w:rPr>
      </w:pPr>
      <w:r w:rsidRPr="00DA69BE">
        <w:rPr>
          <w:color w:val="000000"/>
          <w:sz w:val="28"/>
          <w:szCs w:val="28"/>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DA69BE" w:rsidRPr="00DA69BE" w:rsidRDefault="00DA69BE" w:rsidP="00DA69BE">
      <w:pPr>
        <w:tabs>
          <w:tab w:val="left" w:pos="1159"/>
        </w:tabs>
        <w:autoSpaceDE w:val="0"/>
        <w:autoSpaceDN w:val="0"/>
        <w:adjustRightInd w:val="0"/>
        <w:ind w:firstLine="709"/>
        <w:jc w:val="both"/>
        <w:rPr>
          <w:color w:val="000000"/>
          <w:sz w:val="28"/>
          <w:szCs w:val="28"/>
        </w:rPr>
      </w:pPr>
      <w:r w:rsidRPr="00DA69BE">
        <w:rPr>
          <w:color w:val="000000"/>
          <w:sz w:val="28"/>
          <w:szCs w:val="28"/>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DA69BE" w:rsidRPr="00DA69BE" w:rsidRDefault="00DA69BE" w:rsidP="00DA69BE">
      <w:pPr>
        <w:tabs>
          <w:tab w:val="left" w:pos="1159"/>
        </w:tabs>
        <w:autoSpaceDE w:val="0"/>
        <w:autoSpaceDN w:val="0"/>
        <w:adjustRightInd w:val="0"/>
        <w:ind w:firstLine="709"/>
        <w:jc w:val="both"/>
        <w:rPr>
          <w:color w:val="000000"/>
          <w:sz w:val="28"/>
          <w:szCs w:val="28"/>
        </w:rPr>
      </w:pPr>
      <w:r w:rsidRPr="00DA69BE">
        <w:rPr>
          <w:color w:val="000000"/>
          <w:sz w:val="28"/>
          <w:szCs w:val="28"/>
        </w:rPr>
        <w:t>3.</w:t>
      </w:r>
      <w:r w:rsidR="00B56B3A">
        <w:rPr>
          <w:color w:val="000000"/>
          <w:sz w:val="28"/>
          <w:szCs w:val="28"/>
        </w:rPr>
        <w:t>2</w:t>
      </w:r>
      <w:r w:rsidRPr="00DA69BE">
        <w:rPr>
          <w:color w:val="000000"/>
          <w:sz w:val="28"/>
          <w:szCs w:val="28"/>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DA69BE" w:rsidRPr="00DA69BE" w:rsidRDefault="00DA69BE" w:rsidP="00DA69BE">
      <w:pPr>
        <w:tabs>
          <w:tab w:val="left" w:pos="1159"/>
        </w:tabs>
        <w:autoSpaceDE w:val="0"/>
        <w:autoSpaceDN w:val="0"/>
        <w:adjustRightInd w:val="0"/>
        <w:ind w:firstLine="709"/>
        <w:jc w:val="both"/>
        <w:rPr>
          <w:color w:val="000000"/>
          <w:sz w:val="28"/>
          <w:szCs w:val="28"/>
        </w:rPr>
      </w:pPr>
      <w:r w:rsidRPr="00DA69BE">
        <w:rPr>
          <w:color w:val="000000"/>
          <w:sz w:val="28"/>
          <w:szCs w:val="28"/>
        </w:rPr>
        <w:t>ветераны Великой Отечественной войны;</w:t>
      </w:r>
    </w:p>
    <w:p w:rsidR="00DA69BE" w:rsidRPr="00DA69BE" w:rsidRDefault="00DA69BE" w:rsidP="00DA69BE">
      <w:pPr>
        <w:tabs>
          <w:tab w:val="left" w:pos="1159"/>
        </w:tabs>
        <w:autoSpaceDE w:val="0"/>
        <w:autoSpaceDN w:val="0"/>
        <w:adjustRightInd w:val="0"/>
        <w:ind w:firstLine="709"/>
        <w:jc w:val="both"/>
        <w:rPr>
          <w:color w:val="000000"/>
          <w:sz w:val="28"/>
          <w:szCs w:val="28"/>
        </w:rPr>
      </w:pPr>
      <w:r w:rsidRPr="00DA69BE">
        <w:rPr>
          <w:color w:val="000000"/>
          <w:sz w:val="28"/>
          <w:szCs w:val="28"/>
        </w:rPr>
        <w:t>лица, награжденные знаком «Жителю блокадного Ленинграда»;</w:t>
      </w:r>
    </w:p>
    <w:p w:rsidR="00DA69BE" w:rsidRPr="00DA69BE" w:rsidRDefault="00DA69BE" w:rsidP="00DA69BE">
      <w:pPr>
        <w:tabs>
          <w:tab w:val="left" w:pos="1159"/>
        </w:tabs>
        <w:autoSpaceDE w:val="0"/>
        <w:autoSpaceDN w:val="0"/>
        <w:adjustRightInd w:val="0"/>
        <w:ind w:firstLine="709"/>
        <w:jc w:val="both"/>
        <w:rPr>
          <w:color w:val="000000"/>
          <w:sz w:val="28"/>
          <w:szCs w:val="28"/>
        </w:rPr>
      </w:pPr>
      <w:r w:rsidRPr="00DA69BE">
        <w:rPr>
          <w:color w:val="000000"/>
          <w:sz w:val="28"/>
          <w:szCs w:val="28"/>
        </w:rPr>
        <w:t>лица, награжденные знаком «Житель осажденного Севастополя»;</w:t>
      </w:r>
    </w:p>
    <w:p w:rsidR="00DA69BE" w:rsidRPr="00DA69BE" w:rsidRDefault="00DA69BE" w:rsidP="00DA69BE">
      <w:pPr>
        <w:tabs>
          <w:tab w:val="left" w:pos="1159"/>
        </w:tabs>
        <w:autoSpaceDE w:val="0"/>
        <w:autoSpaceDN w:val="0"/>
        <w:adjustRightInd w:val="0"/>
        <w:ind w:firstLine="709"/>
        <w:jc w:val="both"/>
        <w:rPr>
          <w:color w:val="000000"/>
          <w:sz w:val="28"/>
          <w:szCs w:val="28"/>
        </w:rPr>
      </w:pPr>
      <w:r w:rsidRPr="00DA69BE">
        <w:rPr>
          <w:color w:val="000000"/>
          <w:sz w:val="28"/>
          <w:szCs w:val="28"/>
        </w:rPr>
        <w:lastRenderedPageBreak/>
        <w:t>Герои Социалистического труда, Герои труда Российской Федерации и полные кавалеры ордена Трудовой Славы;</w:t>
      </w:r>
    </w:p>
    <w:p w:rsidR="00DA69BE" w:rsidRPr="00DA69BE" w:rsidRDefault="00DA69BE" w:rsidP="00DA69BE">
      <w:pPr>
        <w:tabs>
          <w:tab w:val="left" w:pos="1159"/>
        </w:tabs>
        <w:autoSpaceDE w:val="0"/>
        <w:autoSpaceDN w:val="0"/>
        <w:adjustRightInd w:val="0"/>
        <w:ind w:firstLine="709"/>
        <w:jc w:val="both"/>
        <w:rPr>
          <w:color w:val="000000"/>
          <w:sz w:val="28"/>
          <w:szCs w:val="28"/>
        </w:rPr>
      </w:pPr>
      <w:r w:rsidRPr="00DA69BE">
        <w:rPr>
          <w:color w:val="000000"/>
          <w:sz w:val="28"/>
          <w:szCs w:val="28"/>
        </w:rPr>
        <w:t>Герои Советского Союза, Герои Российской Федерации и полные кавалеры ордена Славы;</w:t>
      </w:r>
    </w:p>
    <w:p w:rsidR="00DA69BE" w:rsidRPr="00DA69BE" w:rsidRDefault="00DA69BE" w:rsidP="00DA69BE">
      <w:pPr>
        <w:tabs>
          <w:tab w:val="left" w:pos="1159"/>
        </w:tabs>
        <w:autoSpaceDE w:val="0"/>
        <w:autoSpaceDN w:val="0"/>
        <w:adjustRightInd w:val="0"/>
        <w:ind w:firstLine="709"/>
        <w:jc w:val="both"/>
        <w:rPr>
          <w:rFonts w:eastAsia="Calibri"/>
          <w:sz w:val="28"/>
          <w:szCs w:val="28"/>
          <w:lang w:eastAsia="en-US"/>
        </w:rPr>
      </w:pPr>
      <w:r w:rsidRPr="00DA69BE">
        <w:rPr>
          <w:color w:val="000000"/>
          <w:sz w:val="28"/>
          <w:szCs w:val="28"/>
        </w:rPr>
        <w:t>дети-инвалиды, инвалиды I и II групп и (или) их законные представители</w:t>
      </w:r>
      <w:proofErr w:type="gramStart"/>
      <w:r w:rsidRPr="00DA69BE">
        <w:rPr>
          <w:color w:val="000000"/>
          <w:sz w:val="28"/>
          <w:szCs w:val="28"/>
        </w:rPr>
        <w:t>.».</w:t>
      </w:r>
      <w:proofErr w:type="gramEnd"/>
    </w:p>
    <w:p w:rsidR="00FE242B" w:rsidRDefault="00672E3A" w:rsidP="00FE242B">
      <w:pPr>
        <w:pStyle w:val="s1"/>
        <w:shd w:val="clear" w:color="auto" w:fill="FFFFFF"/>
        <w:spacing w:before="0" w:beforeAutospacing="0" w:after="0" w:afterAutospacing="0"/>
        <w:jc w:val="both"/>
        <w:rPr>
          <w:bCs/>
          <w:sz w:val="28"/>
          <w:szCs w:val="28"/>
        </w:rPr>
      </w:pPr>
      <w:r>
        <w:rPr>
          <w:color w:val="000000"/>
          <w:sz w:val="26"/>
          <w:szCs w:val="26"/>
        </w:rPr>
        <w:t xml:space="preserve">     </w:t>
      </w:r>
      <w:r w:rsidR="00FE242B">
        <w:rPr>
          <w:color w:val="000000"/>
          <w:sz w:val="26"/>
          <w:szCs w:val="26"/>
        </w:rPr>
        <w:t xml:space="preserve">    </w:t>
      </w:r>
      <w:r w:rsidR="003B6206">
        <w:rPr>
          <w:color w:val="000000"/>
          <w:sz w:val="26"/>
          <w:szCs w:val="26"/>
        </w:rPr>
        <w:t>2</w:t>
      </w:r>
      <w:r w:rsidR="00FE242B">
        <w:rPr>
          <w:bCs/>
          <w:sz w:val="28"/>
          <w:szCs w:val="28"/>
        </w:rPr>
        <w:t xml:space="preserve">. Контроль за исполнением настоящего постановления возложить на заместителя Главы Администрации Черницынского сельсовета Октябрьского района </w:t>
      </w:r>
      <w:proofErr w:type="gramStart"/>
      <w:r w:rsidR="00FE242B">
        <w:rPr>
          <w:bCs/>
          <w:sz w:val="28"/>
          <w:szCs w:val="28"/>
        </w:rPr>
        <w:t>Плохих</w:t>
      </w:r>
      <w:proofErr w:type="gramEnd"/>
      <w:r w:rsidR="00FE242B">
        <w:rPr>
          <w:bCs/>
          <w:sz w:val="28"/>
          <w:szCs w:val="28"/>
        </w:rPr>
        <w:t xml:space="preserve"> Е.Л.</w:t>
      </w:r>
    </w:p>
    <w:p w:rsidR="00FE242B" w:rsidRDefault="00C25668" w:rsidP="00FE242B">
      <w:pPr>
        <w:tabs>
          <w:tab w:val="left" w:pos="540"/>
          <w:tab w:val="left" w:pos="1620"/>
          <w:tab w:val="left" w:pos="2160"/>
        </w:tabs>
        <w:ind w:firstLine="567"/>
        <w:jc w:val="both"/>
        <w:rPr>
          <w:bCs/>
          <w:sz w:val="28"/>
          <w:szCs w:val="28"/>
        </w:rPr>
      </w:pPr>
      <w:r>
        <w:rPr>
          <w:bCs/>
          <w:sz w:val="28"/>
          <w:szCs w:val="28"/>
        </w:rPr>
        <w:t>3</w:t>
      </w:r>
      <w:bookmarkStart w:id="0" w:name="_GoBack"/>
      <w:bookmarkEnd w:id="0"/>
      <w:r w:rsidR="00FE242B">
        <w:rPr>
          <w:bCs/>
          <w:sz w:val="28"/>
          <w:szCs w:val="28"/>
        </w:rPr>
        <w:t>. Настоящее постановление вступает в силу со дня его обнародования и подлежит размещению на официальном сайте Администрации Черницынского сельсовета Октябрьского района Курской области в информационно-коммуникационной сети «Интернет».</w:t>
      </w:r>
    </w:p>
    <w:p w:rsidR="00176329" w:rsidRDefault="00176329" w:rsidP="00FE242B">
      <w:pPr>
        <w:tabs>
          <w:tab w:val="left" w:pos="540"/>
          <w:tab w:val="left" w:pos="1620"/>
          <w:tab w:val="left" w:pos="2160"/>
        </w:tabs>
        <w:ind w:firstLine="567"/>
        <w:jc w:val="both"/>
        <w:rPr>
          <w:bCs/>
          <w:sz w:val="28"/>
          <w:szCs w:val="28"/>
        </w:rPr>
      </w:pPr>
    </w:p>
    <w:p w:rsidR="003B6206" w:rsidRDefault="003B6206" w:rsidP="00FE242B">
      <w:pPr>
        <w:tabs>
          <w:tab w:val="left" w:pos="540"/>
          <w:tab w:val="left" w:pos="1620"/>
          <w:tab w:val="left" w:pos="2160"/>
        </w:tabs>
        <w:ind w:firstLine="567"/>
        <w:jc w:val="both"/>
        <w:rPr>
          <w:bCs/>
          <w:sz w:val="28"/>
          <w:szCs w:val="28"/>
        </w:rPr>
      </w:pPr>
    </w:p>
    <w:p w:rsidR="003B6206" w:rsidRDefault="003B6206" w:rsidP="00FE242B">
      <w:pPr>
        <w:tabs>
          <w:tab w:val="left" w:pos="540"/>
          <w:tab w:val="left" w:pos="1620"/>
          <w:tab w:val="left" w:pos="2160"/>
        </w:tabs>
        <w:ind w:firstLine="567"/>
        <w:jc w:val="both"/>
        <w:rPr>
          <w:bCs/>
          <w:sz w:val="28"/>
          <w:szCs w:val="28"/>
        </w:rPr>
      </w:pPr>
    </w:p>
    <w:p w:rsidR="003B6206" w:rsidRDefault="003B6206" w:rsidP="00FE242B">
      <w:pPr>
        <w:tabs>
          <w:tab w:val="left" w:pos="540"/>
          <w:tab w:val="left" w:pos="1620"/>
          <w:tab w:val="left" w:pos="2160"/>
        </w:tabs>
        <w:ind w:firstLine="567"/>
        <w:jc w:val="both"/>
        <w:rPr>
          <w:bCs/>
          <w:sz w:val="28"/>
          <w:szCs w:val="28"/>
        </w:rPr>
      </w:pPr>
    </w:p>
    <w:p w:rsidR="00FE242B" w:rsidRDefault="00FE242B" w:rsidP="00176329">
      <w:pPr>
        <w:jc w:val="both"/>
        <w:rPr>
          <w:bCs/>
          <w:sz w:val="28"/>
          <w:szCs w:val="28"/>
          <w:lang w:eastAsia="ar-SA"/>
        </w:rPr>
      </w:pPr>
      <w:r>
        <w:rPr>
          <w:bCs/>
          <w:sz w:val="28"/>
          <w:szCs w:val="28"/>
          <w:lang w:eastAsia="ar-SA"/>
        </w:rPr>
        <w:t>Глава Черницынского сельсовета</w:t>
      </w:r>
    </w:p>
    <w:p w:rsidR="00FE242B" w:rsidRDefault="00FE242B" w:rsidP="00FE242B">
      <w:pPr>
        <w:suppressAutoHyphens/>
        <w:rPr>
          <w:bCs/>
          <w:sz w:val="28"/>
          <w:szCs w:val="28"/>
          <w:lang w:eastAsia="ar-SA"/>
        </w:rPr>
      </w:pPr>
      <w:r>
        <w:rPr>
          <w:bCs/>
          <w:sz w:val="28"/>
          <w:szCs w:val="28"/>
          <w:lang w:eastAsia="ar-SA"/>
        </w:rPr>
        <w:t xml:space="preserve">Октябрьского района Курской области                                      </w:t>
      </w:r>
      <w:r w:rsidR="00176329">
        <w:rPr>
          <w:bCs/>
          <w:sz w:val="28"/>
          <w:szCs w:val="28"/>
          <w:lang w:eastAsia="ar-SA"/>
        </w:rPr>
        <w:t xml:space="preserve">       </w:t>
      </w:r>
      <w:r>
        <w:rPr>
          <w:bCs/>
          <w:sz w:val="28"/>
          <w:szCs w:val="28"/>
          <w:lang w:eastAsia="ar-SA"/>
        </w:rPr>
        <w:t xml:space="preserve"> А. В. Котов </w:t>
      </w:r>
    </w:p>
    <w:p w:rsidR="0030517D" w:rsidRDefault="0030517D" w:rsidP="00DA69BE">
      <w:pPr>
        <w:ind w:firstLine="567"/>
        <w:jc w:val="both"/>
      </w:pPr>
      <w:r>
        <w:rPr>
          <w:color w:val="000000"/>
        </w:rPr>
        <w:t xml:space="preserve">                                                                                                                    </w:t>
      </w:r>
    </w:p>
    <w:p w:rsidR="00234627" w:rsidRDefault="00234627" w:rsidP="00234627">
      <w:pPr>
        <w:tabs>
          <w:tab w:val="left" w:pos="540"/>
          <w:tab w:val="left" w:pos="1620"/>
          <w:tab w:val="left" w:pos="2160"/>
        </w:tabs>
        <w:rPr>
          <w:sz w:val="28"/>
          <w:szCs w:val="28"/>
        </w:rPr>
      </w:pPr>
    </w:p>
    <w:sectPr w:rsidR="00234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119A"/>
    <w:multiLevelType w:val="hybridMultilevel"/>
    <w:tmpl w:val="25A0D1AA"/>
    <w:lvl w:ilvl="0" w:tplc="DBEA48EE">
      <w:start w:val="2"/>
      <w:numFmt w:val="decimal"/>
      <w:lvlText w:val="%1."/>
      <w:lvlJc w:val="left"/>
      <w:pPr>
        <w:ind w:left="960" w:hanging="360"/>
      </w:pPr>
      <w:rPr>
        <w:rFonts w:eastAsia="Calibri" w:hint="default"/>
        <w:sz w:val="28"/>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28F33D9E"/>
    <w:multiLevelType w:val="hybridMultilevel"/>
    <w:tmpl w:val="972CDEBE"/>
    <w:lvl w:ilvl="0" w:tplc="F502FB3A">
      <w:start w:val="2"/>
      <w:numFmt w:val="decimal"/>
      <w:lvlText w:val="%1."/>
      <w:lvlJc w:val="left"/>
      <w:pPr>
        <w:ind w:left="915" w:hanging="360"/>
      </w:pPr>
      <w:rPr>
        <w:rFonts w:hint="default"/>
        <w:color w:val="000000"/>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486511D8"/>
    <w:multiLevelType w:val="multilevel"/>
    <w:tmpl w:val="C72ECCF2"/>
    <w:lvl w:ilvl="0">
      <w:start w:val="1"/>
      <w:numFmt w:val="decimal"/>
      <w:lvlText w:val="%1."/>
      <w:lvlJc w:val="left"/>
      <w:pPr>
        <w:ind w:left="928" w:hanging="360"/>
      </w:pPr>
      <w:rPr>
        <w:b w:val="0"/>
      </w:rPr>
    </w:lvl>
    <w:lvl w:ilvl="1">
      <w:start w:val="1"/>
      <w:numFmt w:val="decimal"/>
      <w:isLgl/>
      <w:lvlText w:val="%1.%2."/>
      <w:lvlJc w:val="left"/>
      <w:pPr>
        <w:ind w:left="1318" w:hanging="750"/>
      </w:pPr>
      <w:rPr>
        <w:rFonts w:hint="default"/>
      </w:rPr>
    </w:lvl>
    <w:lvl w:ilvl="2">
      <w:start w:val="2"/>
      <w:numFmt w:val="decimal"/>
      <w:isLgl/>
      <w:lvlText w:val="%1.%2.%3."/>
      <w:lvlJc w:val="left"/>
      <w:pPr>
        <w:ind w:left="1318" w:hanging="75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
    <w:nsid w:val="4BA23DE7"/>
    <w:multiLevelType w:val="hybridMultilevel"/>
    <w:tmpl w:val="AD841434"/>
    <w:lvl w:ilvl="0" w:tplc="8B9E8FF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2E"/>
    <w:rsid w:val="0006456D"/>
    <w:rsid w:val="00176329"/>
    <w:rsid w:val="00234627"/>
    <w:rsid w:val="0027742E"/>
    <w:rsid w:val="00285879"/>
    <w:rsid w:val="0030517D"/>
    <w:rsid w:val="003B6206"/>
    <w:rsid w:val="005F08BF"/>
    <w:rsid w:val="00672E3A"/>
    <w:rsid w:val="00776495"/>
    <w:rsid w:val="008B1F35"/>
    <w:rsid w:val="00912DFD"/>
    <w:rsid w:val="00B56B3A"/>
    <w:rsid w:val="00B768CC"/>
    <w:rsid w:val="00C25668"/>
    <w:rsid w:val="00C571F5"/>
    <w:rsid w:val="00DA69BE"/>
    <w:rsid w:val="00E01BEB"/>
    <w:rsid w:val="00FE2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76495"/>
    <w:pPr>
      <w:spacing w:before="100" w:beforeAutospacing="1" w:after="100" w:afterAutospacing="1"/>
    </w:pPr>
  </w:style>
  <w:style w:type="character" w:styleId="a3">
    <w:name w:val="Hyperlink"/>
    <w:basedOn w:val="a0"/>
    <w:uiPriority w:val="99"/>
    <w:semiHidden/>
    <w:unhideWhenUsed/>
    <w:rsid w:val="00776495"/>
    <w:rPr>
      <w:color w:val="0000FF"/>
      <w:u w:val="single"/>
    </w:rPr>
  </w:style>
  <w:style w:type="paragraph" w:customStyle="1" w:styleId="s22">
    <w:name w:val="s_22"/>
    <w:basedOn w:val="a"/>
    <w:rsid w:val="00776495"/>
    <w:pPr>
      <w:spacing w:before="100" w:beforeAutospacing="1" w:after="100" w:afterAutospacing="1"/>
    </w:pPr>
  </w:style>
  <w:style w:type="paragraph" w:styleId="a4">
    <w:name w:val="No Spacing"/>
    <w:uiPriority w:val="1"/>
    <w:qFormat/>
    <w:rsid w:val="0030517D"/>
    <w:pPr>
      <w:spacing w:after="0" w:line="240" w:lineRule="auto"/>
    </w:pPr>
  </w:style>
  <w:style w:type="paragraph" w:styleId="a5">
    <w:name w:val="List Paragraph"/>
    <w:basedOn w:val="a"/>
    <w:uiPriority w:val="34"/>
    <w:qFormat/>
    <w:rsid w:val="00176329"/>
    <w:pPr>
      <w:ind w:left="720"/>
      <w:contextualSpacing/>
    </w:pPr>
  </w:style>
  <w:style w:type="paragraph" w:customStyle="1" w:styleId="ConsPlusCell">
    <w:name w:val="ConsPlusCell"/>
    <w:rsid w:val="00DA69BE"/>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76495"/>
    <w:pPr>
      <w:spacing w:before="100" w:beforeAutospacing="1" w:after="100" w:afterAutospacing="1"/>
    </w:pPr>
  </w:style>
  <w:style w:type="character" w:styleId="a3">
    <w:name w:val="Hyperlink"/>
    <w:basedOn w:val="a0"/>
    <w:uiPriority w:val="99"/>
    <w:semiHidden/>
    <w:unhideWhenUsed/>
    <w:rsid w:val="00776495"/>
    <w:rPr>
      <w:color w:val="0000FF"/>
      <w:u w:val="single"/>
    </w:rPr>
  </w:style>
  <w:style w:type="paragraph" w:customStyle="1" w:styleId="s22">
    <w:name w:val="s_22"/>
    <w:basedOn w:val="a"/>
    <w:rsid w:val="00776495"/>
    <w:pPr>
      <w:spacing w:before="100" w:beforeAutospacing="1" w:after="100" w:afterAutospacing="1"/>
    </w:pPr>
  </w:style>
  <w:style w:type="paragraph" w:styleId="a4">
    <w:name w:val="No Spacing"/>
    <w:uiPriority w:val="1"/>
    <w:qFormat/>
    <w:rsid w:val="0030517D"/>
    <w:pPr>
      <w:spacing w:after="0" w:line="240" w:lineRule="auto"/>
    </w:pPr>
  </w:style>
  <w:style w:type="paragraph" w:styleId="a5">
    <w:name w:val="List Paragraph"/>
    <w:basedOn w:val="a"/>
    <w:uiPriority w:val="34"/>
    <w:qFormat/>
    <w:rsid w:val="00176329"/>
    <w:pPr>
      <w:ind w:left="720"/>
      <w:contextualSpacing/>
    </w:pPr>
  </w:style>
  <w:style w:type="paragraph" w:customStyle="1" w:styleId="ConsPlusCell">
    <w:name w:val="ConsPlusCell"/>
    <w:rsid w:val="00DA69B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9359">
      <w:bodyDiv w:val="1"/>
      <w:marLeft w:val="0"/>
      <w:marRight w:val="0"/>
      <w:marTop w:val="0"/>
      <w:marBottom w:val="0"/>
      <w:divBdr>
        <w:top w:val="none" w:sz="0" w:space="0" w:color="auto"/>
        <w:left w:val="none" w:sz="0" w:space="0" w:color="auto"/>
        <w:bottom w:val="none" w:sz="0" w:space="0" w:color="auto"/>
        <w:right w:val="none" w:sz="0" w:space="0" w:color="auto"/>
      </w:divBdr>
    </w:div>
    <w:div w:id="205812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Черницынского сельсовета</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Леонидовна</dc:creator>
  <cp:lastModifiedBy>Елена Леонидовна</cp:lastModifiedBy>
  <cp:revision>10</cp:revision>
  <dcterms:created xsi:type="dcterms:W3CDTF">2024-04-17T16:01:00Z</dcterms:created>
  <dcterms:modified xsi:type="dcterms:W3CDTF">2024-04-17T16:50:00Z</dcterms:modified>
</cp:coreProperties>
</file>